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北京万和公益基金会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2023年度收入、支出、预算、决算报告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北京万和公益基金会第二届理事会的各位监事：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据统计：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1、我基金会在2023年收入为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11153683.67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元，明细如下：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收入合计金额为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11153683.67</w:t>
      </w:r>
      <w:r>
        <w:rPr>
          <w:rFonts w:hint="eastAsia" w:ascii="仿宋" w:hAnsi="仿宋" w:eastAsia="仿宋" w:cs="仿宋"/>
          <w:sz w:val="28"/>
          <w:szCs w:val="28"/>
        </w:rPr>
        <w:t>元，其中：捐赠收入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11150000.00</w:t>
      </w:r>
      <w:r>
        <w:rPr>
          <w:rFonts w:hint="eastAsia" w:ascii="仿宋" w:hAnsi="仿宋" w:eastAsia="仿宋" w:cs="仿宋"/>
          <w:sz w:val="28"/>
          <w:szCs w:val="28"/>
        </w:rPr>
        <w:t>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政府补助收入335元，</w:t>
      </w:r>
      <w:r>
        <w:rPr>
          <w:rFonts w:hint="eastAsia" w:ascii="仿宋" w:hAnsi="仿宋" w:eastAsia="仿宋" w:cs="仿宋"/>
          <w:sz w:val="28"/>
          <w:szCs w:val="28"/>
        </w:rPr>
        <w:t>投资收益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元，其他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收入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3348.67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我基金会在2023年支出为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11056858.28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元，明细如下：</w:t>
      </w:r>
    </w:p>
    <w:p>
      <w:pPr>
        <w:keepNext w:val="0"/>
        <w:keepLines w:val="0"/>
        <w:pageBreakBefore w:val="0"/>
        <w:widowControl w:val="0"/>
        <w:tabs>
          <w:tab w:val="decimal" w:pos="6094"/>
          <w:tab w:val="left" w:pos="6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费用合计为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11056858.28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元，其中：业务活动成本金额合计为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11016335.00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元，管理费用金额合计为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40523.28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元，其他费用金额合计为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3、我基金会在2024年的预算明细如下：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（1）收入为11523000.00元，明细如下：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捐赠收入11500000.00元，会费收入0元，提供服务收入0元，商品销售收入0元，政府补助收入1000元，投资收益20000.00元，其他收入2000元。</w:t>
      </w:r>
    </w:p>
    <w:p>
      <w:pPr>
        <w:keepNext w:val="0"/>
        <w:keepLines w:val="0"/>
        <w:pageBreakBefore w:val="0"/>
        <w:widowControl w:val="0"/>
        <w:tabs>
          <w:tab w:val="decimal" w:pos="6094"/>
          <w:tab w:val="left" w:pos="6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费用合计为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11542326.08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元，其中：业务活动成本金额合计为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11501000.00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元，管理费用金额合计为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41326.08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元，其他费用金额合计为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0.00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元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4、我基金会在2024年的决算明细如下：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以上内容为我基金会2023年的收入和支出明细，以及2024年的预算和决算，望各位监事知悉！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4BB75B"/>
    <w:multiLevelType w:val="singleLevel"/>
    <w:tmpl w:val="284BB75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zVmZjQwOTM3NDY1ZTUwYmRjZWI3Y2JlNWVjYWQifQ=="/>
  </w:docVars>
  <w:rsids>
    <w:rsidRoot w:val="4A6872D2"/>
    <w:rsid w:val="02C2306B"/>
    <w:rsid w:val="0A9A2333"/>
    <w:rsid w:val="1182720D"/>
    <w:rsid w:val="24B925A3"/>
    <w:rsid w:val="29C415AA"/>
    <w:rsid w:val="313A7339"/>
    <w:rsid w:val="31882A22"/>
    <w:rsid w:val="32EF69E8"/>
    <w:rsid w:val="3AD43BB9"/>
    <w:rsid w:val="3B797802"/>
    <w:rsid w:val="3C3139F5"/>
    <w:rsid w:val="492B74FB"/>
    <w:rsid w:val="4A6872D2"/>
    <w:rsid w:val="4D025130"/>
    <w:rsid w:val="4FFE56F6"/>
    <w:rsid w:val="50E92EF9"/>
    <w:rsid w:val="528E309E"/>
    <w:rsid w:val="55B2623E"/>
    <w:rsid w:val="603C196C"/>
    <w:rsid w:val="6DDA19D2"/>
    <w:rsid w:val="709A5EFB"/>
    <w:rsid w:val="7D13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477</Characters>
  <Lines>0</Lines>
  <Paragraphs>0</Paragraphs>
  <TotalTime>0</TotalTime>
  <ScaleCrop>false</ScaleCrop>
  <LinksUpToDate>false</LinksUpToDate>
  <CharactersWithSpaces>507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2021-06-14T01:33:00Z</dcterms:created>
  <dc:creator>刘亚超</dc:creator>
  <cp:lastModifiedBy>裴裴</cp:lastModifiedBy>
  <dcterms:modified xsi:type="dcterms:W3CDTF">2024-01-16T02:17:37Z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C072D95E8B59412E8656CD22B7EA71BD</vt:lpwstr>
  </property>
</Properties>
</file>