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 w:hAnsi="仿宋" w:eastAsia="仿宋" w:cs="仿宋"/>
          <w:b/>
          <w:bCs/>
          <w:sz w:val="32"/>
          <w:szCs w:val="32"/>
        </w:rPr>
      </w:pPr>
      <w:r>
        <w:rPr>
          <w:rFonts w:hint="eastAsia" w:ascii="仿宋" w:hAnsi="仿宋" w:eastAsia="仿宋" w:cs="仿宋"/>
          <w:b/>
          <w:bCs/>
          <w:sz w:val="32"/>
          <w:szCs w:val="32"/>
        </w:rPr>
        <w:t>北京万和公益基金会流动党员党支部第</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次会议</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sz w:val="28"/>
          <w:szCs w:val="28"/>
        </w:rPr>
        <w:t>2021年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hint="eastAsia" w:ascii="仿宋" w:hAnsi="仿宋" w:eastAsia="仿宋" w:cs="仿宋"/>
          <w:sz w:val="28"/>
          <w:szCs w:val="28"/>
        </w:rPr>
        <w:t>日</w:t>
      </w:r>
      <w:r>
        <w:rPr>
          <w:rFonts w:hint="eastAsia" w:ascii="仿宋" w:hAnsi="仿宋" w:eastAsia="仿宋" w:cs="仿宋"/>
          <w:sz w:val="28"/>
          <w:szCs w:val="28"/>
          <w:lang w:val="en-US" w:eastAsia="zh-CN"/>
        </w:rPr>
        <w:t>上</w:t>
      </w:r>
      <w:r>
        <w:rPr>
          <w:rFonts w:hint="eastAsia" w:ascii="仿宋" w:hAnsi="仿宋" w:eastAsia="仿宋" w:cs="仿宋"/>
          <w:sz w:val="28"/>
          <w:szCs w:val="28"/>
        </w:rPr>
        <w:t>午，北京万和公益基金会流动党员党支部组织学习了</w:t>
      </w:r>
      <w:r>
        <w:rPr>
          <w:rFonts w:hint="eastAsia" w:ascii="仿宋" w:hAnsi="仿宋" w:eastAsia="仿宋" w:cs="仿宋"/>
          <w:b/>
          <w:bCs/>
          <w:sz w:val="28"/>
          <w:szCs w:val="28"/>
        </w:rPr>
        <w:t>《曲青山就学习贯彻习近平总书记“七一”重要讲话精神作专题宣讲报告</w:t>
      </w:r>
      <w:r>
        <w:rPr>
          <w:rFonts w:hint="eastAsia" w:ascii="仿宋" w:hAnsi="仿宋" w:eastAsia="仿宋" w:cs="仿宋"/>
          <w:b/>
          <w:bCs/>
          <w:sz w:val="28"/>
          <w:szCs w:val="28"/>
          <w:lang w:eastAsia="zh-CN"/>
        </w:rPr>
        <w:t>》</w:t>
      </w:r>
      <w:r>
        <w:rPr>
          <w:rFonts w:hint="eastAsia" w:ascii="仿宋" w:hAnsi="仿宋" w:eastAsia="仿宋" w:cs="仿宋"/>
          <w:b/>
          <w:bCs/>
          <w:sz w:val="28"/>
          <w:szCs w:val="28"/>
        </w:rPr>
        <w:t>。</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一、会议主题：</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开展党建工作“回头看”活动，党员对照党建工作要求，对半年来党建工作进行系统梳理，总结经验、查找问题不足，提出整改措施。</w:t>
      </w:r>
      <w:r>
        <w:rPr>
          <w:rFonts w:hint="eastAsia" w:ascii="仿宋" w:hAnsi="仿宋" w:eastAsia="仿宋" w:cs="仿宋"/>
          <w:sz w:val="28"/>
          <w:szCs w:val="28"/>
        </w:rPr>
        <w:t>组织</w:t>
      </w:r>
      <w:r>
        <w:rPr>
          <w:rFonts w:hint="eastAsia" w:ascii="仿宋" w:hAnsi="仿宋" w:eastAsia="仿宋" w:cs="仿宋"/>
          <w:sz w:val="28"/>
          <w:szCs w:val="28"/>
          <w:lang w:val="en-US" w:eastAsia="zh-CN"/>
        </w:rPr>
        <w:t>聆听</w:t>
      </w:r>
      <w:r>
        <w:rPr>
          <w:rFonts w:hint="eastAsia" w:ascii="仿宋" w:hAnsi="仿宋" w:eastAsia="仿宋" w:cs="仿宋"/>
          <w:sz w:val="28"/>
          <w:szCs w:val="28"/>
        </w:rPr>
        <w:t>学习《曲青山就学习贯彻习近平总书记“七一”重要讲话精神作专题宣讲报告</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，会下把</w:t>
      </w:r>
      <w:r>
        <w:rPr>
          <w:rFonts w:hint="eastAsia" w:ascii="仿宋" w:hAnsi="仿宋" w:eastAsia="仿宋" w:cs="仿宋"/>
          <w:sz w:val="28"/>
          <w:szCs w:val="28"/>
        </w:rPr>
        <w:t>《曲青山就学习贯彻习近平总书记“七一”重要讲话精神作专题宣讲报告</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电子版发给大家认真学习。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二：参会人员：</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流动党员党支部</w:t>
      </w:r>
      <w:r>
        <w:rPr>
          <w:rFonts w:hint="eastAsia" w:ascii="仿宋" w:hAnsi="仿宋" w:eastAsia="仿宋" w:cs="仿宋"/>
          <w:sz w:val="28"/>
          <w:szCs w:val="28"/>
          <w:lang w:val="en-US" w:eastAsia="zh-CN"/>
        </w:rPr>
        <w:t>书记任永华同志，党员</w:t>
      </w:r>
      <w:r>
        <w:rPr>
          <w:rFonts w:hint="eastAsia" w:ascii="仿宋" w:hAnsi="仿宋" w:eastAsia="仿宋" w:cs="仿宋"/>
          <w:sz w:val="28"/>
          <w:szCs w:val="28"/>
        </w:rPr>
        <w:t>基金会会计裴智权同志，入党积极分子出纳刘新璐同志。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三、会议内容：</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2021年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hint="eastAsia" w:ascii="仿宋" w:hAnsi="仿宋" w:eastAsia="仿宋" w:cs="仿宋"/>
          <w:sz w:val="28"/>
          <w:szCs w:val="28"/>
        </w:rPr>
        <w:t>日北京万和公益基金会党支部基金会党员</w:t>
      </w:r>
      <w:r>
        <w:rPr>
          <w:rFonts w:hint="eastAsia" w:ascii="仿宋" w:hAnsi="仿宋" w:eastAsia="仿宋" w:cs="仿宋"/>
          <w:sz w:val="28"/>
          <w:szCs w:val="28"/>
          <w:lang w:val="en-US" w:eastAsia="zh-CN"/>
        </w:rPr>
        <w:t>任永华同志、裴智权</w:t>
      </w:r>
      <w:r>
        <w:rPr>
          <w:rFonts w:hint="eastAsia" w:ascii="仿宋" w:hAnsi="仿宋" w:eastAsia="仿宋" w:cs="仿宋"/>
          <w:sz w:val="28"/>
          <w:szCs w:val="28"/>
        </w:rPr>
        <w:t xml:space="preserve">同志和入党积极分子刘新璐同志认真学习了此次会议的重要内容：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lang w:val="en-US" w:eastAsia="zh-CN"/>
        </w:rPr>
      </w:pPr>
      <w:r>
        <w:rPr>
          <w:rFonts w:hint="eastAsia" w:ascii="仿宋" w:hAnsi="仿宋" w:eastAsia="仿宋" w:cs="仿宋"/>
          <w:b w:val="0"/>
          <w:bCs w:val="0"/>
          <w:i w:val="0"/>
          <w:iCs w:val="0"/>
          <w:caps w:val="0"/>
          <w:color w:val="333333"/>
          <w:spacing w:val="0"/>
          <w:sz w:val="28"/>
          <w:szCs w:val="28"/>
          <w:shd w:val="clear" w:fill="FFFFFF"/>
        </w:rPr>
        <w:t>《</w:t>
      </w:r>
      <w:r>
        <w:rPr>
          <w:rFonts w:hint="eastAsia" w:ascii="仿宋" w:hAnsi="仿宋" w:eastAsia="仿宋" w:cs="仿宋"/>
          <w:b w:val="0"/>
          <w:bCs w:val="0"/>
          <w:i w:val="0"/>
          <w:iCs w:val="0"/>
          <w:caps w:val="0"/>
          <w:color w:val="000000"/>
          <w:spacing w:val="0"/>
          <w:sz w:val="28"/>
          <w:szCs w:val="28"/>
          <w:u w:val="none"/>
        </w:rPr>
        <w:t>曲青山就学习贯彻习近平总书记“七一”重要讲话精神作专题宣讲报告</w:t>
      </w:r>
      <w:r>
        <w:rPr>
          <w:rFonts w:hint="eastAsia" w:ascii="仿宋" w:hAnsi="仿宋" w:eastAsia="仿宋" w:cs="仿宋"/>
          <w:b w:val="0"/>
          <w:bCs w:val="0"/>
          <w:i w:val="0"/>
          <w:iCs w:val="0"/>
          <w:caps w:val="0"/>
          <w:color w:val="292929"/>
          <w:spacing w:val="0"/>
          <w:sz w:val="28"/>
          <w:szCs w:val="28"/>
          <w:lang w:eastAsia="zh-CN"/>
        </w:rPr>
        <w:t>》</w:t>
      </w:r>
      <w:r>
        <w:rPr>
          <w:rFonts w:hint="eastAsia" w:ascii="仿宋" w:hAnsi="仿宋" w:eastAsia="仿宋" w:cs="仿宋"/>
          <w:b w:val="0"/>
          <w:bCs w:val="0"/>
          <w:i w:val="0"/>
          <w:iCs w:val="0"/>
          <w:caps w:val="0"/>
          <w:color w:val="292929"/>
          <w:spacing w:val="0"/>
          <w:sz w:val="28"/>
          <w:szCs w:val="28"/>
          <w:lang w:val="en-US" w:eastAsia="zh-CN"/>
        </w:rPr>
        <w:t>第一部分和第二部分总录</w:t>
      </w:r>
      <w:r>
        <w:rPr>
          <w:rFonts w:hint="eastAsia" w:ascii="仿宋" w:hAnsi="仿宋" w:eastAsia="仿宋" w:cs="仿宋"/>
          <w:sz w:val="28"/>
          <w:szCs w:val="28"/>
          <w:lang w:val="en-US" w:eastAsia="zh-CN"/>
        </w:rPr>
        <w:t>内容如下：</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中央宣传部、中央党史和文献研究院等联合举办学习贯彻习近平总书记“七一”重要讲话精神专题宣讲报告会。7月5日，党史学习教育中央宣讲团成员、中央党史和文献研究院院长曲青山作首场宣讲报告。</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　　曲青山报告指出，“七一”重要讲话是激励全党全国各族人民向第二个百年奋斗目标进军的政治宣言和行动纲领。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　　深入学习习近平总书记重要讲话，定能使我们在一系列重大问题上深化认识，进一步增强奋进新征程、建功新时代的思想自觉和行动自觉。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　　（一）学习习近平总书记重要讲话，加深了我们对中国共产党成立的历史意义和深远影响的认识；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　　（二）学习习近平总书记的重要讲话，加深了我们对中国共产党百年奋斗的光辉历史和伟大功绩的认识；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　　（三）学习习近平总书记重要讲话，加深了我们对中国共产党百年奋斗的宝贵经验和根本要求的认识；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　　（四）学习习近平总书记重要讲话，加深了我们对全面建成小康社会、顺利实现第一个百年奋斗目标重大意义的认识；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　　（五）学习习近平总书记重要讲话，加深了我们对在新征程上夺取全面建成社会主义现代化强国新胜利的信心和决心的认识。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　　曲青山报告指出，“七一”重要讲话庄严宣告了第一个百年奋斗目标已成功实现。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　　习近平总书记在讲话中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　　在建党一百周年时全面建成小康社会，是我们党向人民、向历史做出的庄重承诺，是十四亿多中国人民的共同期盼，是实现中华民族伟大复兴中国梦的关键一步。新中国成立以后，我们党对社会主义现代化建设进行了艰辛探索。</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实现“两个一百年”奋斗目标，是新时代中国特色社会主义发展的战略安排。习近平总书记在讲话的开篇中的庄严宣告，标志着中国共产党兑现了向人民、向历史许下的铮铮诺言，标志着中国在现代化的道路上又向前迈进了一大步，标志着中华民族伟大复兴的历史进程又一次完成了一个大跨越，这在中国共产党的历史上、在新中国的历史上、在中华民族发展的历史进程中，都具有里程碑的意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　　曲青山报告指出，“七一”重要讲话首次提出了实现中华民族伟大复兴是贯穿中国共产党百年奋斗主题的重大观点，对实现中华民族伟大复兴进程做出了新的定位：“中华民族迎来了从站起来、富起来到强起来的伟大飞跃，实现中华民族伟大复兴进入了不可逆转的历史进程！”</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　　只有创造过辉煌的民族，才懂得复兴的意义；只有历经过苦难的民族，才能对复兴有如此深切的渴望。中华民族创造了灿烂的中华文明，为人类作出了卓越贡献，成为世界上伟大的民族。</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　　中国共产党的产生主要有两个基本条件：一是要让马克思列宁主义这个最先进的科学世界观方法论、强大的思想武器在中国广泛传播；二是中国的工人阶级要作为一支独立的政治力量登上历史舞台。有了这两个条件，在当时世界和中国发展的历史大势下，一定会产生中国共产党，这也是历史必然。中国产生了共产党，这是开天辟地的大事变，深刻改变了近代以后中华民族发展的方向和进程，深刻改变了中国人民和中华民族的前途和命运，深刻改变了世界发展的趋势和格局。</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　　从登上中国政治舞台的那一刻起，中国共产党就矢志不渝地为中国人民谋幸福，为中华民族谋复兴。从此，中国人民开始从精神上的被动转入精神上的主动，这一转变的意义极其重大。</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sz w:val="28"/>
          <w:szCs w:val="28"/>
        </w:rPr>
      </w:pPr>
      <w:r>
        <w:rPr>
          <w:rFonts w:hint="eastAsia" w:ascii="仿宋" w:hAnsi="仿宋" w:eastAsia="仿宋" w:cs="仿宋"/>
          <w:sz w:val="28"/>
          <w:szCs w:val="28"/>
        </w:rPr>
        <w:t>　　为了实现中华民族的伟大复兴，无论是弱小还是强大，无论是顺境还是逆境，我们党都初心不改，矢志不渝，团结带领人民不畏强敌、不惧风险、敢于斗争、勇于胜利。</w:t>
      </w:r>
    </w:p>
    <w:p>
      <w:pPr>
        <w:keepNext w:val="0"/>
        <w:keepLines w:val="0"/>
        <w:pageBreakBefore w:val="0"/>
        <w:widowControl w:val="0"/>
        <w:kinsoku/>
        <w:wordWrap/>
        <w:overflowPunct/>
        <w:topLinePunct w:val="0"/>
        <w:autoSpaceDE/>
        <w:autoSpaceDN/>
        <w:bidi w:val="0"/>
        <w:adjustRightInd/>
        <w:snapToGrid/>
        <w:spacing w:line="32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为了实现中华民族伟大复兴，不管形势和任务如何变化，不管遇到什么样的惊涛骇浪，我们党都始终把握历史主动、锚定奋斗目标，沿着正确方向坚定前行。为了实现中华民族伟大复兴，一代又一代的中国共产党人前赴后继、浴血奋战、艰苦奋斗、无私奉献，谱写了气壮山河的英雄赞歌，牢记和践行实现中华民族伟大复兴的初心使命，就成为贯穿我们党一百年奋斗史的一条红线。</w:t>
      </w:r>
    </w:p>
    <w:p>
      <w:pPr>
        <w:keepNext w:val="0"/>
        <w:keepLines w:val="0"/>
        <w:pageBreakBefore w:val="0"/>
        <w:widowControl w:val="0"/>
        <w:kinsoku/>
        <w:wordWrap/>
        <w:overflowPunct/>
        <w:topLinePunct w:val="0"/>
        <w:autoSpaceDE/>
        <w:autoSpaceDN/>
        <w:bidi w:val="0"/>
        <w:adjustRightInd/>
        <w:snapToGrid/>
        <w:spacing w:line="320" w:lineRule="exact"/>
        <w:ind w:firstLine="56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56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楷体" w:hAnsi="楷体" w:eastAsia="楷体" w:cs="楷体"/>
          <w:sz w:val="28"/>
          <w:szCs w:val="28"/>
          <w:lang w:val="en-US" w:eastAsia="zh-CN"/>
        </w:rPr>
      </w:pPr>
      <w:r>
        <w:rPr>
          <w:rFonts w:hint="eastAsia" w:ascii="仿宋" w:hAnsi="仿宋" w:eastAsia="仿宋" w:cs="仿宋"/>
          <w:sz w:val="28"/>
          <w:szCs w:val="28"/>
          <w:lang w:eastAsia="zh-CN"/>
        </w:rPr>
        <w:drawing>
          <wp:inline distT="0" distB="0" distL="114300" distR="114300">
            <wp:extent cx="4489450" cy="3367405"/>
            <wp:effectExtent l="0" t="0" r="6350" b="4445"/>
            <wp:docPr id="3" name="图片 3" descr="微信图片_202108191438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8191438331"/>
                    <pic:cNvPicPr>
                      <a:picLocks noChangeAspect="1"/>
                    </pic:cNvPicPr>
                  </pic:nvPicPr>
                  <pic:blipFill>
                    <a:blip r:embed="rId4"/>
                    <a:stretch>
                      <a:fillRect/>
                    </a:stretch>
                  </pic:blipFill>
                  <pic:spPr>
                    <a:xfrm>
                      <a:off x="0" y="0"/>
                      <a:ext cx="4489450" cy="3367405"/>
                    </a:xfrm>
                    <a:prstGeom prst="rect">
                      <a:avLst/>
                    </a:prstGeom>
                  </pic:spPr>
                </pic:pic>
              </a:graphicData>
            </a:graphic>
          </wp:inline>
        </w:drawing>
      </w:r>
      <w:bookmarkStart w:id="0" w:name="_GoBack"/>
      <w:bookmarkEnd w:id="0"/>
    </w:p>
    <w:sectPr>
      <w:pgSz w:w="11906" w:h="16838"/>
      <w:pgMar w:top="760" w:right="896" w:bottom="760" w:left="89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95"/>
    <w:rsid w:val="001D443F"/>
    <w:rsid w:val="002966EC"/>
    <w:rsid w:val="004017C1"/>
    <w:rsid w:val="00A81506"/>
    <w:rsid w:val="00B933DD"/>
    <w:rsid w:val="00CE0995"/>
    <w:rsid w:val="1BDB6CED"/>
    <w:rsid w:val="3FE21D53"/>
    <w:rsid w:val="437229E0"/>
    <w:rsid w:val="466D1113"/>
    <w:rsid w:val="48576B3C"/>
    <w:rsid w:val="5DA42EBA"/>
    <w:rsid w:val="5DB53E4F"/>
    <w:rsid w:val="5E4F3DCB"/>
    <w:rsid w:val="6438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semiHidden/>
    <w:unhideWhenUsed/>
    <w:qFormat/>
    <w:uiPriority w:val="99"/>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 w:type="character" w:customStyle="1" w:styleId="8">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109C5-CE4D-4293-8C7B-D9FEECA6FD8C}">
  <ds:schemaRefs/>
</ds:datastoreItem>
</file>

<file path=docProps/app.xml><?xml version="1.0" encoding="utf-8"?>
<Properties xmlns="http://schemas.openxmlformats.org/officeDocument/2006/extended-properties" xmlns:vt="http://schemas.openxmlformats.org/officeDocument/2006/docPropsVTypes">
  <Template>Normal</Template>
  <Pages>3</Pages>
  <Words>396</Words>
  <Characters>2259</Characters>
  <Lines>18</Lines>
  <Paragraphs>5</Paragraphs>
  <TotalTime>11</TotalTime>
  <ScaleCrop>false</ScaleCrop>
  <LinksUpToDate>false</LinksUpToDate>
  <CharactersWithSpaces>2650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2021-03-30T01:58:00Z</dcterms:created>
  <dc:creator>xb21cn</dc:creator>
  <cp:lastModifiedBy>裴裴</cp:lastModifiedBy>
  <cp:lastPrinted>2021-08-19T06:45:51Z</cp:lastPrinted>
  <dcterms:modified xsi:type="dcterms:W3CDTF">2021-08-19T06:49:52Z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C61BCCB95706484DAA2EB8C53F548A06</vt:lpwstr>
  </property>
</Properties>
</file>