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北京万和公益基金会口腔健康专项基金</w:t>
      </w:r>
    </w:p>
    <w:p>
      <w:pPr>
        <w:jc w:val="center"/>
        <w:rPr>
          <w:b/>
          <w:bCs/>
          <w:sz w:val="36"/>
          <w:szCs w:val="36"/>
        </w:rPr>
      </w:pPr>
      <w:r>
        <w:rPr>
          <w:rFonts w:hint="eastAsia"/>
          <w:b/>
          <w:bCs/>
          <w:sz w:val="36"/>
          <w:szCs w:val="36"/>
        </w:rPr>
        <w:t>使用及管理流程</w:t>
      </w:r>
    </w:p>
    <w:p>
      <w:pPr>
        <w:jc w:val="center"/>
        <w:rPr>
          <w:b/>
          <w:bCs/>
          <w:sz w:val="36"/>
          <w:szCs w:val="36"/>
        </w:rPr>
      </w:pPr>
    </w:p>
    <w:p>
      <w:pPr>
        <w:numPr>
          <w:ilvl w:val="0"/>
          <w:numId w:val="1"/>
        </w:numPr>
        <w:jc w:val="left"/>
        <w:rPr>
          <w:b/>
          <w:bCs/>
          <w:sz w:val="30"/>
          <w:szCs w:val="30"/>
        </w:rPr>
      </w:pPr>
      <w:r>
        <w:rPr>
          <w:rFonts w:hint="eastAsia"/>
          <w:b/>
          <w:bCs/>
          <w:sz w:val="30"/>
          <w:szCs w:val="30"/>
        </w:rPr>
        <w:t>专项基金的使用</w:t>
      </w:r>
    </w:p>
    <w:p>
      <w:pPr>
        <w:numPr>
          <w:ilvl w:val="0"/>
          <w:numId w:val="2"/>
        </w:numPr>
        <w:ind w:firstLine="560" w:firstLineChars="200"/>
        <w:jc w:val="left"/>
        <w:rPr>
          <w:sz w:val="28"/>
          <w:szCs w:val="28"/>
        </w:rPr>
      </w:pPr>
      <w:r>
        <w:rPr>
          <w:rFonts w:hint="eastAsia"/>
          <w:sz w:val="28"/>
          <w:szCs w:val="28"/>
        </w:rPr>
        <w:t>凡年满55岁以上的老年人均可享受按一定比例支付的公益性治疗补贴。补贴</w:t>
      </w:r>
      <w:r>
        <w:rPr>
          <w:sz w:val="28"/>
          <w:szCs w:val="28"/>
        </w:rPr>
        <w:t>比</w:t>
      </w:r>
      <w:r>
        <w:rPr>
          <w:rFonts w:hint="eastAsia"/>
          <w:sz w:val="28"/>
          <w:szCs w:val="28"/>
        </w:rPr>
        <w:t>例为就诊付费金额的</w:t>
      </w:r>
      <w:r>
        <w:rPr>
          <w:sz w:val="28"/>
          <w:szCs w:val="28"/>
        </w:rPr>
        <w:t>2</w:t>
      </w:r>
      <w:r>
        <w:rPr>
          <w:rFonts w:hint="eastAsia"/>
          <w:sz w:val="28"/>
          <w:szCs w:val="28"/>
        </w:rPr>
        <w:t>5%。就诊付费金额是依据当地的三级甲等医院或当地公立口腔专科医院的收费标准为依据。</w:t>
      </w:r>
    </w:p>
    <w:p>
      <w:pPr>
        <w:numPr>
          <w:ilvl w:val="0"/>
          <w:numId w:val="2"/>
        </w:numPr>
        <w:ind w:firstLine="560" w:firstLineChars="200"/>
        <w:jc w:val="left"/>
        <w:rPr>
          <w:sz w:val="28"/>
          <w:szCs w:val="28"/>
        </w:rPr>
      </w:pPr>
      <w:r>
        <w:rPr>
          <w:rFonts w:hint="eastAsia"/>
          <w:sz w:val="28"/>
          <w:szCs w:val="28"/>
        </w:rPr>
        <w:t>患者需要通过基金会指定的口腔服务机构及诊所完成治疗后，凭本人身份证</w:t>
      </w:r>
      <w:r>
        <w:rPr>
          <w:sz w:val="28"/>
          <w:szCs w:val="28"/>
        </w:rPr>
        <w:t>和</w:t>
      </w:r>
      <w:r>
        <w:rPr>
          <w:rFonts w:hint="eastAsia"/>
          <w:sz w:val="28"/>
          <w:szCs w:val="28"/>
        </w:rPr>
        <w:t>相关诊疗付费凭证进行补贴申请</w:t>
      </w:r>
      <w:r>
        <w:rPr>
          <w:rFonts w:hint="eastAsia"/>
          <w:sz w:val="28"/>
          <w:szCs w:val="28"/>
          <w:lang w:eastAsia="zh-CN"/>
        </w:rPr>
        <w:t>。所有材料均需要复印件，患者需要签字并写上日期，以备基金会备案使用。</w:t>
      </w:r>
    </w:p>
    <w:p>
      <w:pPr>
        <w:numPr>
          <w:ilvl w:val="0"/>
          <w:numId w:val="2"/>
        </w:numPr>
        <w:ind w:firstLine="560" w:firstLineChars="200"/>
        <w:jc w:val="left"/>
        <w:rPr>
          <w:sz w:val="28"/>
          <w:szCs w:val="28"/>
        </w:rPr>
      </w:pPr>
      <w:r>
        <w:rPr>
          <w:rFonts w:hint="eastAsia"/>
          <w:sz w:val="28"/>
          <w:szCs w:val="28"/>
        </w:rPr>
        <w:t>申请补贴人需填写申请表，也可以交由指定治疗单位的工作人员帮助完成申请程序。</w:t>
      </w:r>
    </w:p>
    <w:p>
      <w:pPr>
        <w:numPr>
          <w:ilvl w:val="0"/>
          <w:numId w:val="2"/>
        </w:numPr>
        <w:ind w:firstLine="560" w:firstLineChars="200"/>
        <w:jc w:val="left"/>
        <w:rPr>
          <w:sz w:val="28"/>
          <w:szCs w:val="28"/>
        </w:rPr>
      </w:pPr>
      <w:r>
        <w:rPr>
          <w:rFonts w:hint="eastAsia"/>
          <w:sz w:val="28"/>
          <w:szCs w:val="28"/>
        </w:rPr>
        <w:t>公益性治疗补贴，是由北京万和公益基金会开展的</w:t>
      </w:r>
      <w:r>
        <w:rPr>
          <w:sz w:val="28"/>
          <w:szCs w:val="28"/>
        </w:rPr>
        <w:t>“</w:t>
      </w:r>
      <w:r>
        <w:rPr>
          <w:rFonts w:hint="eastAsia"/>
          <w:sz w:val="28"/>
          <w:szCs w:val="28"/>
        </w:rPr>
        <w:t>北京万和公益基金会口腔</w:t>
      </w:r>
      <w:r>
        <w:rPr>
          <w:sz w:val="28"/>
          <w:szCs w:val="28"/>
        </w:rPr>
        <w:t>健</w:t>
      </w:r>
      <w:r>
        <w:rPr>
          <w:rFonts w:hint="eastAsia"/>
          <w:sz w:val="28"/>
          <w:szCs w:val="28"/>
        </w:rPr>
        <w:t>康专项</w:t>
      </w:r>
      <w:r>
        <w:rPr>
          <w:sz w:val="28"/>
          <w:szCs w:val="28"/>
        </w:rPr>
        <w:t>基</w:t>
      </w:r>
      <w:r>
        <w:rPr>
          <w:rFonts w:hint="eastAsia"/>
          <w:sz w:val="28"/>
          <w:szCs w:val="28"/>
        </w:rPr>
        <w:t>金</w:t>
      </w:r>
      <w:r>
        <w:rPr>
          <w:sz w:val="28"/>
          <w:szCs w:val="28"/>
        </w:rPr>
        <w:t>”</w:t>
      </w:r>
      <w:r>
        <w:rPr>
          <w:rFonts w:hint="eastAsia"/>
          <w:sz w:val="28"/>
          <w:szCs w:val="28"/>
        </w:rPr>
        <w:t>负责进行的定向补贴。</w:t>
      </w:r>
      <w:r>
        <w:rPr>
          <w:sz w:val="28"/>
          <w:szCs w:val="28"/>
        </w:rPr>
        <w:t>基</w:t>
      </w:r>
      <w:r>
        <w:rPr>
          <w:rFonts w:hint="eastAsia"/>
          <w:sz w:val="28"/>
          <w:szCs w:val="28"/>
        </w:rPr>
        <w:t>金</w:t>
      </w:r>
      <w:r>
        <w:rPr>
          <w:sz w:val="28"/>
          <w:szCs w:val="28"/>
        </w:rPr>
        <w:t>会</w:t>
      </w:r>
      <w:r>
        <w:rPr>
          <w:rFonts w:hint="eastAsia"/>
          <w:sz w:val="28"/>
          <w:szCs w:val="28"/>
        </w:rPr>
        <w:t>接到患者个人补贴申请后，经审核无误</w:t>
      </w:r>
      <w:r>
        <w:rPr>
          <w:sz w:val="28"/>
          <w:szCs w:val="28"/>
        </w:rPr>
        <w:t>后</w:t>
      </w:r>
      <w:r>
        <w:rPr>
          <w:rFonts w:hint="eastAsia"/>
          <w:sz w:val="28"/>
          <w:szCs w:val="28"/>
        </w:rPr>
        <w:t>三个</w:t>
      </w:r>
      <w:r>
        <w:rPr>
          <w:sz w:val="28"/>
          <w:szCs w:val="28"/>
        </w:rPr>
        <w:t>工</w:t>
      </w:r>
      <w:r>
        <w:rPr>
          <w:rFonts w:hint="eastAsia"/>
          <w:sz w:val="28"/>
          <w:szCs w:val="28"/>
        </w:rPr>
        <w:t>作日内将补贴金额直接拨付给患者个人帐户。</w:t>
      </w:r>
    </w:p>
    <w:p>
      <w:pPr>
        <w:numPr>
          <w:ilvl w:val="0"/>
          <w:numId w:val="1"/>
        </w:numPr>
        <w:jc w:val="left"/>
        <w:rPr>
          <w:b/>
          <w:bCs/>
          <w:sz w:val="30"/>
          <w:szCs w:val="30"/>
        </w:rPr>
      </w:pPr>
      <w:r>
        <w:rPr>
          <w:rFonts w:hint="eastAsia"/>
          <w:b/>
          <w:bCs/>
          <w:sz w:val="30"/>
          <w:szCs w:val="30"/>
        </w:rPr>
        <w:t>专项基金的管理流程</w:t>
      </w:r>
    </w:p>
    <w:p>
      <w:pPr>
        <w:numPr>
          <w:ilvl w:val="0"/>
          <w:numId w:val="3"/>
        </w:numPr>
        <w:ind w:firstLine="560" w:firstLineChars="200"/>
        <w:jc w:val="left"/>
        <w:rPr>
          <w:sz w:val="28"/>
          <w:szCs w:val="28"/>
        </w:rPr>
      </w:pPr>
      <w:r>
        <w:rPr>
          <w:rFonts w:hint="eastAsia"/>
          <w:sz w:val="28"/>
          <w:szCs w:val="28"/>
        </w:rPr>
        <w:t>对口腔服务机构及诊所的选定</w:t>
      </w:r>
    </w:p>
    <w:p>
      <w:pPr>
        <w:ind w:firstLine="1120" w:firstLineChars="400"/>
        <w:jc w:val="left"/>
        <w:rPr>
          <w:sz w:val="28"/>
          <w:szCs w:val="28"/>
        </w:rPr>
      </w:pPr>
      <w:r>
        <w:rPr>
          <w:rFonts w:hint="eastAsia"/>
          <w:sz w:val="28"/>
          <w:szCs w:val="28"/>
          <w:lang w:eastAsia="zh-CN"/>
        </w:rPr>
        <w:t>鉴于</w:t>
      </w:r>
      <w:r>
        <w:rPr>
          <w:rFonts w:hint="eastAsia"/>
          <w:sz w:val="28"/>
          <w:szCs w:val="28"/>
        </w:rPr>
        <w:t>公立医院有医保的补助，所以基金会不予选定。</w:t>
      </w:r>
    </w:p>
    <w:p>
      <w:pPr>
        <w:ind w:firstLine="560" w:firstLineChars="200"/>
        <w:jc w:val="left"/>
        <w:rPr>
          <w:sz w:val="28"/>
          <w:szCs w:val="28"/>
        </w:rPr>
      </w:pPr>
      <w:r>
        <w:rPr>
          <w:rFonts w:hint="eastAsia"/>
          <w:sz w:val="28"/>
          <w:szCs w:val="28"/>
        </w:rPr>
        <w:t>2、口腔服务机构及诊所的条件要求：</w:t>
      </w:r>
    </w:p>
    <w:p>
      <w:pPr>
        <w:ind w:firstLine="1120" w:firstLineChars="400"/>
        <w:jc w:val="left"/>
        <w:rPr>
          <w:sz w:val="28"/>
          <w:szCs w:val="28"/>
        </w:rPr>
      </w:pPr>
      <w:r>
        <w:rPr>
          <w:rFonts w:hint="eastAsia"/>
          <w:sz w:val="28"/>
          <w:szCs w:val="28"/>
        </w:rPr>
        <w:t>（1）诊所应具备</w:t>
      </w:r>
      <w:r>
        <w:rPr>
          <w:sz w:val="28"/>
          <w:szCs w:val="28"/>
        </w:rPr>
        <w:t>合</w:t>
      </w:r>
      <w:r>
        <w:rPr>
          <w:rFonts w:hint="eastAsia"/>
          <w:sz w:val="28"/>
          <w:szCs w:val="28"/>
        </w:rPr>
        <w:t>法存续的工商营</w:t>
      </w:r>
      <w:r>
        <w:rPr>
          <w:sz w:val="28"/>
          <w:szCs w:val="28"/>
        </w:rPr>
        <w:t>业</w:t>
      </w:r>
      <w:r>
        <w:rPr>
          <w:rFonts w:hint="eastAsia"/>
          <w:sz w:val="28"/>
          <w:szCs w:val="28"/>
        </w:rPr>
        <w:t>执照及</w:t>
      </w:r>
      <w:r>
        <w:rPr>
          <w:sz w:val="28"/>
          <w:szCs w:val="28"/>
        </w:rPr>
        <w:t>医</w:t>
      </w:r>
      <w:r>
        <w:rPr>
          <w:rFonts w:hint="eastAsia"/>
          <w:sz w:val="28"/>
          <w:szCs w:val="28"/>
        </w:rPr>
        <w:t>疗资质。</w:t>
      </w:r>
    </w:p>
    <w:p>
      <w:pPr>
        <w:ind w:firstLine="1120" w:firstLineChars="400"/>
        <w:jc w:val="left"/>
        <w:rPr>
          <w:sz w:val="28"/>
          <w:szCs w:val="28"/>
        </w:rPr>
      </w:pPr>
      <w:r>
        <w:rPr>
          <w:rFonts w:hint="eastAsia"/>
          <w:sz w:val="28"/>
          <w:szCs w:val="28"/>
        </w:rPr>
        <w:t>（2）拥有固定执业行</w:t>
      </w:r>
      <w:r>
        <w:rPr>
          <w:sz w:val="28"/>
          <w:szCs w:val="28"/>
        </w:rPr>
        <w:t>医</w:t>
      </w:r>
      <w:r>
        <w:rPr>
          <w:rFonts w:hint="eastAsia"/>
          <w:sz w:val="28"/>
          <w:szCs w:val="28"/>
        </w:rPr>
        <w:t>资格的口腔医师</w:t>
      </w:r>
      <w:r>
        <w:rPr>
          <w:sz w:val="28"/>
          <w:szCs w:val="28"/>
        </w:rPr>
        <w:t>2</w:t>
      </w:r>
      <w:r>
        <w:rPr>
          <w:rFonts w:hint="eastAsia"/>
          <w:sz w:val="28"/>
          <w:szCs w:val="28"/>
        </w:rPr>
        <w:t>-</w:t>
      </w:r>
      <w:r>
        <w:rPr>
          <w:sz w:val="28"/>
          <w:szCs w:val="28"/>
        </w:rPr>
        <w:t>3</w:t>
      </w:r>
      <w:r>
        <w:rPr>
          <w:rFonts w:hint="eastAsia"/>
          <w:sz w:val="28"/>
          <w:szCs w:val="28"/>
        </w:rPr>
        <w:t>名</w:t>
      </w:r>
    </w:p>
    <w:p>
      <w:pPr>
        <w:ind w:firstLine="1120" w:firstLineChars="400"/>
        <w:jc w:val="left"/>
        <w:rPr>
          <w:sz w:val="28"/>
          <w:szCs w:val="28"/>
        </w:rPr>
      </w:pPr>
      <w:r>
        <w:rPr>
          <w:rFonts w:hint="eastAsia"/>
          <w:sz w:val="28"/>
          <w:szCs w:val="28"/>
        </w:rPr>
        <w:t>（3）拥有</w:t>
      </w:r>
      <w:r>
        <w:rPr>
          <w:sz w:val="28"/>
          <w:szCs w:val="28"/>
        </w:rPr>
        <w:t>口腔专用CBCT</w:t>
      </w:r>
      <w:r>
        <w:rPr>
          <w:rFonts w:hint="eastAsia"/>
          <w:sz w:val="28"/>
          <w:szCs w:val="28"/>
        </w:rPr>
        <w:t>机，不低于</w:t>
      </w:r>
      <w:r>
        <w:rPr>
          <w:sz w:val="28"/>
          <w:szCs w:val="28"/>
        </w:rPr>
        <w:t>4</w:t>
      </w:r>
      <w:r>
        <w:rPr>
          <w:rFonts w:hint="eastAsia"/>
          <w:sz w:val="28"/>
          <w:szCs w:val="28"/>
        </w:rPr>
        <w:t>台的治疗用牙椅，以及</w:t>
      </w:r>
      <w:r>
        <w:rPr>
          <w:sz w:val="28"/>
          <w:szCs w:val="28"/>
        </w:rPr>
        <w:t>其</w:t>
      </w:r>
      <w:r>
        <w:rPr>
          <w:rFonts w:hint="eastAsia"/>
          <w:sz w:val="28"/>
          <w:szCs w:val="28"/>
        </w:rPr>
        <w:t>它针对正畸、植牙</w:t>
      </w:r>
      <w:r>
        <w:rPr>
          <w:sz w:val="28"/>
          <w:szCs w:val="28"/>
        </w:rPr>
        <w:t>、</w:t>
      </w:r>
      <w:r>
        <w:rPr>
          <w:rFonts w:hint="eastAsia"/>
          <w:sz w:val="28"/>
          <w:szCs w:val="28"/>
        </w:rPr>
        <w:t>根管、牙龈治疗所需要的医疗硬件设施。</w:t>
      </w:r>
    </w:p>
    <w:p>
      <w:pPr>
        <w:ind w:firstLine="1120" w:firstLineChars="400"/>
        <w:jc w:val="left"/>
        <w:rPr>
          <w:sz w:val="28"/>
          <w:szCs w:val="28"/>
        </w:rPr>
      </w:pPr>
      <w:r>
        <w:rPr>
          <w:rFonts w:hint="eastAsia"/>
          <w:sz w:val="28"/>
          <w:szCs w:val="28"/>
        </w:rPr>
        <w:t>（4）同意并接受公立</w:t>
      </w:r>
      <w:r>
        <w:rPr>
          <w:sz w:val="28"/>
          <w:szCs w:val="28"/>
        </w:rPr>
        <w:t>医院</w:t>
      </w:r>
      <w:r>
        <w:rPr>
          <w:rFonts w:hint="eastAsia"/>
          <w:sz w:val="28"/>
          <w:szCs w:val="28"/>
        </w:rPr>
        <w:t>多点执业医师来诊所为患者</w:t>
      </w:r>
      <w:r>
        <w:rPr>
          <w:sz w:val="28"/>
          <w:szCs w:val="28"/>
        </w:rPr>
        <w:t>治</w:t>
      </w:r>
      <w:r>
        <w:rPr>
          <w:rFonts w:hint="eastAsia"/>
          <w:sz w:val="28"/>
          <w:szCs w:val="28"/>
        </w:rPr>
        <w:t>疗服务。</w:t>
      </w:r>
    </w:p>
    <w:p>
      <w:pPr>
        <w:ind w:firstLine="1120" w:firstLineChars="400"/>
        <w:jc w:val="left"/>
        <w:rPr>
          <w:rFonts w:hint="eastAsia"/>
          <w:sz w:val="28"/>
          <w:szCs w:val="28"/>
        </w:rPr>
      </w:pPr>
      <w:r>
        <w:rPr>
          <w:rFonts w:hint="eastAsia"/>
          <w:sz w:val="28"/>
          <w:szCs w:val="28"/>
        </w:rPr>
        <w:t>（5）自愿接受并参加基金会统一组织的相关公益服务活动。</w:t>
      </w:r>
    </w:p>
    <w:p>
      <w:pPr>
        <w:ind w:firstLine="560" w:firstLineChars="200"/>
        <w:jc w:val="left"/>
        <w:rPr>
          <w:sz w:val="28"/>
          <w:szCs w:val="28"/>
        </w:rPr>
      </w:pPr>
      <w:r>
        <w:rPr>
          <w:rFonts w:hint="eastAsia"/>
          <w:sz w:val="28"/>
          <w:szCs w:val="28"/>
        </w:rPr>
        <w:t>3、口腔服务机构或诊所的审核</w:t>
      </w:r>
    </w:p>
    <w:p>
      <w:pPr>
        <w:ind w:firstLine="1120" w:firstLineChars="400"/>
        <w:jc w:val="left"/>
        <w:rPr>
          <w:rFonts w:cs="Calibri"/>
          <w:sz w:val="28"/>
          <w:szCs w:val="28"/>
        </w:rPr>
      </w:pPr>
      <w:r>
        <w:rPr>
          <w:rFonts w:hint="eastAsia" w:cs="Calibri"/>
          <w:sz w:val="28"/>
          <w:szCs w:val="28"/>
        </w:rPr>
        <w:t>（1）</w:t>
      </w:r>
      <w:r>
        <w:rPr>
          <w:rFonts w:hint="eastAsia"/>
          <w:sz w:val="28"/>
          <w:szCs w:val="28"/>
        </w:rPr>
        <w:t>口腔服务机构及诊所的条件要求的第</w:t>
      </w:r>
      <w:r>
        <w:rPr>
          <w:rFonts w:hint="eastAsia" w:cs="Calibri"/>
          <w:sz w:val="28"/>
          <w:szCs w:val="28"/>
        </w:rPr>
        <w:t>（1）项、第（2）项和第（3）项需要准备原件核实，盖公章的复印件留存在我基金会备案。</w:t>
      </w:r>
    </w:p>
    <w:p>
      <w:pPr>
        <w:ind w:firstLine="1120" w:firstLineChars="400"/>
        <w:jc w:val="left"/>
        <w:rPr>
          <w:rFonts w:cs="Calibri"/>
          <w:sz w:val="28"/>
          <w:szCs w:val="28"/>
        </w:rPr>
      </w:pPr>
      <w:r>
        <w:rPr>
          <w:rFonts w:hint="eastAsia" w:cs="Calibri"/>
          <w:sz w:val="28"/>
          <w:szCs w:val="28"/>
        </w:rPr>
        <w:t>（2）审核通过后，患者在</w:t>
      </w:r>
      <w:r>
        <w:rPr>
          <w:rFonts w:hint="eastAsia"/>
          <w:sz w:val="28"/>
          <w:szCs w:val="28"/>
        </w:rPr>
        <w:t>口腔服务机构或诊所内治疗，我基金会予以认可，否则，我基金会不予认可。</w:t>
      </w:r>
    </w:p>
    <w:p>
      <w:pPr>
        <w:numPr>
          <w:ilvl w:val="0"/>
          <w:numId w:val="1"/>
        </w:numPr>
        <w:jc w:val="left"/>
        <w:rPr>
          <w:b/>
          <w:bCs/>
          <w:sz w:val="30"/>
          <w:szCs w:val="30"/>
        </w:rPr>
      </w:pPr>
      <w:r>
        <w:rPr>
          <w:rFonts w:hint="eastAsia"/>
          <w:b/>
          <w:bCs/>
          <w:sz w:val="30"/>
          <w:szCs w:val="30"/>
        </w:rPr>
        <w:t>专项基金专款专用</w:t>
      </w:r>
    </w:p>
    <w:p>
      <w:pPr>
        <w:numPr>
          <w:ilvl w:val="0"/>
          <w:numId w:val="4"/>
        </w:numPr>
        <w:ind w:firstLine="560" w:firstLineChars="200"/>
        <w:jc w:val="left"/>
        <w:rPr>
          <w:sz w:val="28"/>
          <w:szCs w:val="28"/>
        </w:rPr>
      </w:pPr>
      <w:r>
        <w:rPr>
          <w:rFonts w:hint="eastAsia"/>
          <w:sz w:val="28"/>
          <w:szCs w:val="28"/>
        </w:rPr>
        <w:t>本基金会该专项基金的所有收支仅用于</w:t>
      </w:r>
      <w:r>
        <w:rPr>
          <w:sz w:val="28"/>
          <w:szCs w:val="28"/>
        </w:rPr>
        <w:t>“</w:t>
      </w:r>
      <w:r>
        <w:rPr>
          <w:rFonts w:hint="eastAsia"/>
          <w:sz w:val="28"/>
          <w:szCs w:val="28"/>
        </w:rPr>
        <w:t>北京万和公益基金会口腔</w:t>
      </w:r>
      <w:r>
        <w:rPr>
          <w:sz w:val="28"/>
          <w:szCs w:val="28"/>
        </w:rPr>
        <w:t>健</w:t>
      </w:r>
      <w:r>
        <w:rPr>
          <w:rFonts w:hint="eastAsia"/>
          <w:sz w:val="28"/>
          <w:szCs w:val="28"/>
        </w:rPr>
        <w:t>康专项</w:t>
      </w:r>
      <w:r>
        <w:rPr>
          <w:sz w:val="28"/>
          <w:szCs w:val="28"/>
        </w:rPr>
        <w:t>基</w:t>
      </w:r>
      <w:r>
        <w:rPr>
          <w:rFonts w:hint="eastAsia"/>
          <w:sz w:val="28"/>
          <w:szCs w:val="28"/>
        </w:rPr>
        <w:t>金</w:t>
      </w:r>
      <w:r>
        <w:rPr>
          <w:sz w:val="28"/>
          <w:szCs w:val="28"/>
        </w:rPr>
        <w:t>”</w:t>
      </w:r>
      <w:r>
        <w:rPr>
          <w:rFonts w:hint="eastAsia"/>
          <w:sz w:val="28"/>
          <w:szCs w:val="28"/>
        </w:rPr>
        <w:t>。</w:t>
      </w:r>
    </w:p>
    <w:p>
      <w:pPr>
        <w:numPr>
          <w:ilvl w:val="0"/>
          <w:numId w:val="4"/>
        </w:numPr>
        <w:ind w:firstLine="560" w:firstLineChars="200"/>
        <w:jc w:val="left"/>
        <w:rPr>
          <w:sz w:val="28"/>
          <w:szCs w:val="28"/>
        </w:rPr>
      </w:pPr>
      <w:r>
        <w:rPr>
          <w:rFonts w:hint="eastAsia"/>
          <w:sz w:val="28"/>
          <w:szCs w:val="28"/>
        </w:rPr>
        <w:t>北京万和公益基金会口腔健康专项基金的使用及管理流程由口腔健康专项基金专项基金管理委员会制定，</w:t>
      </w:r>
      <w:bookmarkStart w:id="0" w:name="_GoBack"/>
      <w:bookmarkEnd w:id="0"/>
      <w:r>
        <w:rPr>
          <w:rFonts w:hint="eastAsia"/>
          <w:sz w:val="28"/>
          <w:szCs w:val="28"/>
        </w:rPr>
        <w:t>最终解释权归口腔健康专项基金管理委员会所有。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53208E"/>
    <w:multiLevelType w:val="singleLevel"/>
    <w:tmpl w:val="0053208E"/>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42"/>
    <w:rsid w:val="00B339A2"/>
    <w:rsid w:val="00C42EA1"/>
    <w:rsid w:val="00DC6B42"/>
    <w:rsid w:val="51565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662</Characters>
  <Lines>5</Lines>
  <Paragraphs>1</Paragraphs>
  <TotalTime>17</TotalTime>
  <ScaleCrop>false</ScaleCrop>
  <LinksUpToDate>false</LinksUpToDate>
  <CharactersWithSpaces>776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2019-06-05T10:14:00Z</dcterms:created>
  <dc:creator>刘亚超</dc:creator>
  <cp:lastModifiedBy>刘亚超</cp:lastModifiedBy>
  <dcterms:modified xsi:type="dcterms:W3CDTF">2019-06-10T03:30:43Z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