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北京万和公益基金会参与党建活动明细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82"/>
        <w:gridCol w:w="1581"/>
        <w:gridCol w:w="1528"/>
        <w:gridCol w:w="6709"/>
        <w:gridCol w:w="1698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709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刘亚超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基金会秘书长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2018.12.23</w:t>
            </w:r>
          </w:p>
        </w:tc>
        <w:tc>
          <w:tcPr>
            <w:tcW w:w="6709" w:type="dxa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“庆祝改革开放40周年”主题党日活动，参观国家博物馆举办的“伟大的变革--庆祝改革开放40周年大型展览”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国家博物馆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刘亚超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基金会秘书长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2019.06.15</w:t>
            </w:r>
          </w:p>
        </w:tc>
        <w:tc>
          <w:tcPr>
            <w:tcW w:w="6709" w:type="dxa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“不忘初心、牢记使命”迎七一党日活动暨社会组织参与下马岭村走访慰问活动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下马岭村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孙靖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执行理事长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2019.09.18</w:t>
            </w:r>
          </w:p>
        </w:tc>
        <w:tc>
          <w:tcPr>
            <w:tcW w:w="6709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“不忘初心、牢记使命”主题教育活动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党委办公室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任永华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2019.10.10</w:t>
            </w:r>
          </w:p>
        </w:tc>
        <w:tc>
          <w:tcPr>
            <w:tcW w:w="6709" w:type="dxa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“不忘初心、牢记使命”主题教育观影活动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百老汇影城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刘亚超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基金会秘书长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2019.10.21</w:t>
            </w:r>
          </w:p>
        </w:tc>
        <w:tc>
          <w:tcPr>
            <w:tcW w:w="6709" w:type="dxa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党员献爱心捐款捐助活动，共计捐款400元，三个党员和刘亚超捐款。</w:t>
            </w:r>
          </w:p>
        </w:tc>
        <w:tc>
          <w:tcPr>
            <w:tcW w:w="16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基金会办公室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任永华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5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2019.11.05</w:t>
            </w:r>
          </w:p>
        </w:tc>
        <w:tc>
          <w:tcPr>
            <w:tcW w:w="670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学习贯彻十九届四中全会精神和习近平总书记近期重要讲话精神</w:t>
            </w:r>
          </w:p>
        </w:tc>
        <w:tc>
          <w:tcPr>
            <w:tcW w:w="16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基金会办公室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张鑫阳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基金会内勤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2019.11.09</w:t>
            </w:r>
          </w:p>
        </w:tc>
        <w:tc>
          <w:tcPr>
            <w:tcW w:w="67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“2019 北京公益慈善汇展”“不忘初心、牢记使命”主题教育活动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全国农业展览馆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1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刘新璐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财务总监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2019.11.22</w:t>
            </w:r>
          </w:p>
        </w:tc>
        <w:tc>
          <w:tcPr>
            <w:tcW w:w="6709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参观庆祝新中国成立70周年大型成就展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北京展览馆</w:t>
            </w:r>
            <w:bookmarkStart w:id="0" w:name="_GoBack"/>
            <w:bookmarkEnd w:id="0"/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74239"/>
    <w:rsid w:val="13674239"/>
    <w:rsid w:val="4CB6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2019-11-06T20:14:00Z</dcterms:created>
  <dc:creator>刘亚超</dc:creator>
  <cp:lastModifiedBy>刘亚超</cp:lastModifiedBy>
  <dcterms:modified xsi:type="dcterms:W3CDTF">2019-12-04T12:39:43Z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